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E668D" w14:textId="77777777" w:rsidR="00B933B6" w:rsidRDefault="00B933B6" w:rsidP="00B933B6"/>
    <w:p w14:paraId="67F0E82B" w14:textId="77777777" w:rsidR="00B933B6" w:rsidRDefault="00B933B6" w:rsidP="00B933B6"/>
    <w:p w14:paraId="7C2F3D45" w14:textId="77777777" w:rsidR="002F09A7" w:rsidRDefault="002F09A7" w:rsidP="00B933B6"/>
    <w:p w14:paraId="02D81DFE" w14:textId="77777777" w:rsidR="002F09A7" w:rsidRPr="002F09A7" w:rsidRDefault="002F09A7" w:rsidP="002F09A7">
      <w:pPr>
        <w:rPr>
          <w:rFonts w:ascii="Arial" w:hAnsi="Arial" w:cs="Arial"/>
          <w:b/>
          <w:bCs/>
          <w:sz w:val="26"/>
          <w:szCs w:val="26"/>
        </w:rPr>
      </w:pPr>
      <w:r w:rsidRPr="002F09A7">
        <w:rPr>
          <w:rFonts w:ascii="Arial" w:hAnsi="Arial" w:cs="Arial"/>
          <w:b/>
          <w:bCs/>
          <w:sz w:val="26"/>
          <w:szCs w:val="26"/>
        </w:rPr>
        <w:t xml:space="preserve">Ausgebuchte </w:t>
      </w:r>
      <w:proofErr w:type="spellStart"/>
      <w:r w:rsidRPr="002F09A7">
        <w:rPr>
          <w:rFonts w:ascii="Arial" w:hAnsi="Arial" w:cs="Arial"/>
          <w:b/>
          <w:bCs/>
          <w:sz w:val="26"/>
          <w:szCs w:val="26"/>
        </w:rPr>
        <w:t>Stanztec</w:t>
      </w:r>
      <w:proofErr w:type="spellEnd"/>
      <w:r w:rsidRPr="002F09A7">
        <w:rPr>
          <w:rFonts w:ascii="Arial" w:hAnsi="Arial" w:cs="Arial"/>
          <w:b/>
          <w:bCs/>
          <w:sz w:val="26"/>
          <w:szCs w:val="26"/>
        </w:rPr>
        <w:t xml:space="preserve"> 2024: Juwel unter den Fachmessen</w:t>
      </w:r>
    </w:p>
    <w:p w14:paraId="38033E97" w14:textId="77777777" w:rsidR="002F09A7" w:rsidRPr="002F09A7" w:rsidRDefault="002F09A7" w:rsidP="002F09A7">
      <w:pPr>
        <w:rPr>
          <w:rFonts w:ascii="Arial" w:hAnsi="Arial" w:cs="Arial"/>
          <w:b/>
          <w:bCs/>
          <w:i/>
          <w:iCs/>
        </w:rPr>
      </w:pPr>
      <w:r w:rsidRPr="002F09A7">
        <w:rPr>
          <w:rFonts w:ascii="Arial" w:hAnsi="Arial" w:cs="Arial"/>
          <w:b/>
          <w:bCs/>
          <w:i/>
          <w:iCs/>
        </w:rPr>
        <w:t>„</w:t>
      </w:r>
      <w:proofErr w:type="spellStart"/>
      <w:r w:rsidRPr="002F09A7">
        <w:rPr>
          <w:rFonts w:ascii="Arial" w:hAnsi="Arial" w:cs="Arial"/>
          <w:b/>
          <w:bCs/>
          <w:i/>
          <w:iCs/>
        </w:rPr>
        <w:t>Billant</w:t>
      </w:r>
      <w:proofErr w:type="spellEnd"/>
      <w:r w:rsidRPr="002F09A7">
        <w:rPr>
          <w:rFonts w:ascii="Arial" w:hAnsi="Arial" w:cs="Arial"/>
          <w:b/>
          <w:bCs/>
          <w:i/>
          <w:iCs/>
        </w:rPr>
        <w:t xml:space="preserve"> </w:t>
      </w:r>
      <w:proofErr w:type="spellStart"/>
      <w:r w:rsidRPr="002F09A7">
        <w:rPr>
          <w:rFonts w:ascii="Arial" w:hAnsi="Arial" w:cs="Arial"/>
          <w:b/>
          <w:bCs/>
          <w:i/>
          <w:iCs/>
        </w:rPr>
        <w:t>stamping</w:t>
      </w:r>
      <w:proofErr w:type="spellEnd"/>
      <w:r w:rsidRPr="002F09A7">
        <w:rPr>
          <w:rFonts w:ascii="Arial" w:hAnsi="Arial" w:cs="Arial"/>
          <w:b/>
          <w:bCs/>
          <w:i/>
          <w:iCs/>
        </w:rPr>
        <w:t xml:space="preserve"> </w:t>
      </w:r>
      <w:proofErr w:type="spellStart"/>
      <w:r w:rsidRPr="002F09A7">
        <w:rPr>
          <w:rFonts w:ascii="Arial" w:hAnsi="Arial" w:cs="Arial"/>
          <w:b/>
          <w:bCs/>
          <w:i/>
          <w:iCs/>
        </w:rPr>
        <w:t>technologies</w:t>
      </w:r>
      <w:proofErr w:type="spellEnd"/>
      <w:r w:rsidRPr="002F09A7">
        <w:rPr>
          <w:rFonts w:ascii="Arial" w:hAnsi="Arial" w:cs="Arial"/>
          <w:b/>
          <w:bCs/>
          <w:i/>
          <w:iCs/>
        </w:rPr>
        <w:t xml:space="preserve">“ – unter diesem Motto startet die 7. </w:t>
      </w:r>
      <w:proofErr w:type="spellStart"/>
      <w:r w:rsidRPr="002F09A7">
        <w:rPr>
          <w:rFonts w:ascii="Arial" w:hAnsi="Arial" w:cs="Arial"/>
          <w:b/>
          <w:bCs/>
          <w:i/>
          <w:iCs/>
        </w:rPr>
        <w:t>Stanztec</w:t>
      </w:r>
      <w:proofErr w:type="spellEnd"/>
      <w:r w:rsidRPr="002F09A7">
        <w:rPr>
          <w:rFonts w:ascii="Arial" w:hAnsi="Arial" w:cs="Arial"/>
          <w:b/>
          <w:bCs/>
          <w:i/>
          <w:iCs/>
        </w:rPr>
        <w:t xml:space="preserve">, Fachmesse für Stanztechnik. Vom 25. bis 27. Juni 2024 behandelt das exklusive Branchenhighlight im </w:t>
      </w:r>
      <w:proofErr w:type="spellStart"/>
      <w:r w:rsidRPr="002F09A7">
        <w:rPr>
          <w:rFonts w:ascii="Arial" w:hAnsi="Arial" w:cs="Arial"/>
          <w:b/>
          <w:bCs/>
          <w:i/>
          <w:iCs/>
        </w:rPr>
        <w:t>Congress</w:t>
      </w:r>
      <w:proofErr w:type="spellEnd"/>
      <w:r w:rsidRPr="002F09A7">
        <w:rPr>
          <w:rFonts w:ascii="Arial" w:hAnsi="Arial" w:cs="Arial"/>
          <w:b/>
          <w:bCs/>
          <w:i/>
          <w:iCs/>
        </w:rPr>
        <w:t xml:space="preserve"> Centrum der Goldstadt Pforzheim (CCP) Top-Themen rund um die Stanz- und Umformtechnik und zeigt technologische Neuheiten auf höchstem Niveau. Im Fokus stehen Ressourceneffizienz und Funktionsintegration. </w:t>
      </w:r>
    </w:p>
    <w:p w14:paraId="6F84EBDD" w14:textId="77777777" w:rsidR="002F09A7" w:rsidRPr="002F09A7" w:rsidRDefault="002F09A7" w:rsidP="002F09A7">
      <w:pPr>
        <w:rPr>
          <w:rFonts w:ascii="Arial" w:hAnsi="Arial" w:cs="Arial"/>
        </w:rPr>
      </w:pPr>
      <w:r w:rsidRPr="002F09A7">
        <w:rPr>
          <w:rFonts w:ascii="Arial" w:hAnsi="Arial" w:cs="Arial"/>
        </w:rPr>
        <w:t xml:space="preserve">Zum siebten Mal behandelt die Branche Top-Themen rund um die Stanz- und Umformtechnik im Rahmen der hochspezialisierten </w:t>
      </w:r>
      <w:proofErr w:type="spellStart"/>
      <w:r w:rsidRPr="002F09A7">
        <w:rPr>
          <w:rFonts w:ascii="Arial" w:hAnsi="Arial" w:cs="Arial"/>
        </w:rPr>
        <w:t>Stanztec</w:t>
      </w:r>
      <w:proofErr w:type="spellEnd"/>
      <w:r w:rsidRPr="002F09A7">
        <w:rPr>
          <w:rFonts w:ascii="Arial" w:hAnsi="Arial" w:cs="Arial"/>
        </w:rPr>
        <w:t xml:space="preserve">, Fachmesse für Stanztechnik. Dieses Juwel unter den Fachmessen zündet vom 25. bis 27. Juni 2024 im </w:t>
      </w:r>
      <w:proofErr w:type="spellStart"/>
      <w:r w:rsidRPr="002F09A7">
        <w:rPr>
          <w:rFonts w:ascii="Arial" w:hAnsi="Arial" w:cs="Arial"/>
        </w:rPr>
        <w:t>Congress</w:t>
      </w:r>
      <w:proofErr w:type="spellEnd"/>
      <w:r w:rsidRPr="002F09A7">
        <w:rPr>
          <w:rFonts w:ascii="Arial" w:hAnsi="Arial" w:cs="Arial"/>
        </w:rPr>
        <w:t xml:space="preserve"> Centrum der Goldstadt Pforzheim (CCP) ein Feuerwerk an High-End-Technologien in Sachen Stanztechnik. Der exklusive Expertentreff präsentiert technologische Neuheiten auf höchstem Niveau – unter dem Leitmotto „brillant </w:t>
      </w:r>
      <w:proofErr w:type="spellStart"/>
      <w:r w:rsidRPr="002F09A7">
        <w:rPr>
          <w:rFonts w:ascii="Arial" w:hAnsi="Arial" w:cs="Arial"/>
        </w:rPr>
        <w:t>stamping</w:t>
      </w:r>
      <w:proofErr w:type="spellEnd"/>
      <w:r w:rsidRPr="002F09A7">
        <w:rPr>
          <w:rFonts w:ascii="Arial" w:hAnsi="Arial" w:cs="Arial"/>
        </w:rPr>
        <w:t xml:space="preserve"> </w:t>
      </w:r>
      <w:proofErr w:type="spellStart"/>
      <w:r w:rsidRPr="002F09A7">
        <w:rPr>
          <w:rFonts w:ascii="Arial" w:hAnsi="Arial" w:cs="Arial"/>
        </w:rPr>
        <w:t>technologies</w:t>
      </w:r>
      <w:proofErr w:type="spellEnd"/>
      <w:r w:rsidRPr="002F09A7">
        <w:rPr>
          <w:rFonts w:ascii="Arial" w:hAnsi="Arial" w:cs="Arial"/>
        </w:rPr>
        <w:t xml:space="preserve">“ erleben Fachbesucher aus aller Welt neue Lösungen hinsichtlich Ressourceneffizienz und Funktionsintegration. </w:t>
      </w:r>
    </w:p>
    <w:p w14:paraId="5959794A" w14:textId="77777777" w:rsidR="002F09A7" w:rsidRPr="002F09A7" w:rsidRDefault="002F09A7" w:rsidP="002F09A7">
      <w:pPr>
        <w:rPr>
          <w:rFonts w:ascii="Arial" w:hAnsi="Arial" w:cs="Arial"/>
        </w:rPr>
      </w:pPr>
      <w:r w:rsidRPr="002F09A7">
        <w:rPr>
          <w:rFonts w:ascii="Arial" w:hAnsi="Arial" w:cs="Arial"/>
        </w:rPr>
        <w:t xml:space="preserve">Auch in der Stanztechnik sind inzwischen die Themen Energieeffizienz, Materialeinsparung, Ausschussminimierung und maximale Produktivität ins Blickfeld gerückt. Automatisierung und Digitalisierung bestimmen die Prozesse ebenso wie intelligente Maschinen und Werkzeuge, maximaler Output bei reduziertem Energiebedarf sowie die Funktionsintegration. Die Fachmesse im CCP der Goldstadt Pforzheim ist ein dreitägiger Höhepunkt neuer Technologien hinsichtlich Werkzeugbau, Stanztechnik und Peripherie. In Pforzheim treffen rund 150 Aussteller auf ein hochinteressiertes, internationales Fachpublikum aus vielen Nationen. Die Themenfokussierung, die Konzentration an High-End-Technologie und die zielgerichtete Umsetzung neuer Lösungen machen die </w:t>
      </w:r>
      <w:proofErr w:type="spellStart"/>
      <w:r w:rsidRPr="002F09A7">
        <w:rPr>
          <w:rFonts w:ascii="Arial" w:hAnsi="Arial" w:cs="Arial"/>
        </w:rPr>
        <w:t>Stanztec</w:t>
      </w:r>
      <w:proofErr w:type="spellEnd"/>
      <w:r w:rsidRPr="002F09A7">
        <w:rPr>
          <w:rFonts w:ascii="Arial" w:hAnsi="Arial" w:cs="Arial"/>
        </w:rPr>
        <w:t xml:space="preserve"> weithin zu einer besonders interessanten Messe.</w:t>
      </w:r>
    </w:p>
    <w:p w14:paraId="588EFD66" w14:textId="77777777" w:rsidR="002F09A7" w:rsidRPr="002F09A7" w:rsidRDefault="002F09A7" w:rsidP="002F09A7">
      <w:pPr>
        <w:rPr>
          <w:rFonts w:ascii="Arial" w:hAnsi="Arial" w:cs="Arial"/>
        </w:rPr>
      </w:pPr>
      <w:r w:rsidRPr="002F09A7">
        <w:rPr>
          <w:rFonts w:ascii="Arial" w:hAnsi="Arial" w:cs="Arial"/>
        </w:rPr>
        <w:t xml:space="preserve">Die Konzentration an Spezialisten im „Stanztechnik-Valley“ ist weltweit einmalig – traditionell ist der Nordschwarzwald und vor allem die Region um Pforzheim ein Zentrum der Stanz- und Umformtechnik. Ganz oben stehen die Fachkompetenz und die Regionalität. So ist das CCP auch in diesem Jahr Zentrum einer exklusiven Community, die aktuelle Trends und Herausforderungen auf höchstem Niveau diskutieren wird. Ausschussminimierung und maximale Produktivität sind ins Blickfeld gerückt. Automatisierung und Digitalisierung bestimmen die Prozesse ebenso wie intelligente Maschinen und Werkzeuge, maximaler Output bei reduziertem Energiebedarf sowie die Funktionsintegration. „Die Branche freut sich riesig über das Wiedersehen“, betont Georg Knauer, Projektleiter der </w:t>
      </w:r>
      <w:proofErr w:type="spellStart"/>
      <w:r w:rsidRPr="002F09A7">
        <w:rPr>
          <w:rFonts w:ascii="Arial" w:hAnsi="Arial" w:cs="Arial"/>
        </w:rPr>
        <w:t>Stanztec</w:t>
      </w:r>
      <w:proofErr w:type="spellEnd"/>
      <w:r w:rsidRPr="002F09A7">
        <w:rPr>
          <w:rFonts w:ascii="Arial" w:hAnsi="Arial" w:cs="Arial"/>
        </w:rPr>
        <w:t xml:space="preserve">. „Alle namhaften Vertreter der Branche sind dabei, und wir werden einmal mehr erleben, wie wichtig der persönliche Fachaustausch ist.“ </w:t>
      </w:r>
    </w:p>
    <w:p w14:paraId="009C1304" w14:textId="77777777" w:rsidR="002F09A7" w:rsidRPr="002F09A7" w:rsidRDefault="002F09A7" w:rsidP="002F09A7">
      <w:pPr>
        <w:rPr>
          <w:rFonts w:ascii="Arial" w:hAnsi="Arial" w:cs="Arial"/>
        </w:rPr>
      </w:pPr>
    </w:p>
    <w:p w14:paraId="4A1E404A" w14:textId="77777777" w:rsidR="002F09A7" w:rsidRDefault="002F09A7" w:rsidP="002F09A7">
      <w:pPr>
        <w:pStyle w:val="KeinLeerraum"/>
        <w:spacing w:line="276" w:lineRule="auto"/>
        <w:rPr>
          <w:rFonts w:ascii="Arial" w:hAnsi="Arial" w:cs="Arial"/>
          <w:b/>
          <w:bCs/>
        </w:rPr>
      </w:pPr>
      <w:r w:rsidRPr="002F09A7">
        <w:rPr>
          <w:rFonts w:ascii="Arial" w:hAnsi="Arial" w:cs="Arial"/>
          <w:b/>
          <w:bCs/>
        </w:rPr>
        <w:t>Bleiben Sie informiert!</w:t>
      </w:r>
    </w:p>
    <w:p w14:paraId="5D07A2AD" w14:textId="77777777" w:rsidR="002F09A7" w:rsidRPr="002F09A7" w:rsidRDefault="002F09A7" w:rsidP="002F09A7">
      <w:pPr>
        <w:pStyle w:val="KeinLeerraum"/>
        <w:spacing w:line="276" w:lineRule="auto"/>
        <w:rPr>
          <w:rFonts w:ascii="Arial" w:hAnsi="Arial" w:cs="Arial"/>
          <w:b/>
          <w:bCs/>
        </w:rPr>
      </w:pPr>
    </w:p>
    <w:p w14:paraId="05952DE1" w14:textId="77777777" w:rsidR="002F09A7" w:rsidRPr="002F09A7" w:rsidRDefault="002F09A7" w:rsidP="002F09A7">
      <w:pPr>
        <w:pStyle w:val="KeinLeerraum"/>
        <w:numPr>
          <w:ilvl w:val="0"/>
          <w:numId w:val="1"/>
        </w:numPr>
        <w:spacing w:line="276" w:lineRule="auto"/>
        <w:rPr>
          <w:rFonts w:ascii="Arial" w:hAnsi="Arial" w:cs="Arial"/>
          <w:b/>
          <w:bCs/>
        </w:rPr>
      </w:pPr>
      <w:r w:rsidRPr="002F09A7">
        <w:rPr>
          <w:rFonts w:ascii="Arial" w:hAnsi="Arial" w:cs="Arial"/>
          <w:b/>
          <w:bCs/>
        </w:rPr>
        <w:t>Zur Webseite:</w:t>
      </w:r>
    </w:p>
    <w:p w14:paraId="470DBFCB" w14:textId="77777777" w:rsidR="002F09A7" w:rsidRPr="002F09A7" w:rsidRDefault="000A6DFD" w:rsidP="002F09A7">
      <w:pPr>
        <w:shd w:val="clear" w:color="auto" w:fill="FFFFFF" w:themeFill="background1"/>
        <w:spacing w:line="276" w:lineRule="auto"/>
        <w:ind w:left="360"/>
        <w:rPr>
          <w:rStyle w:val="Hyperlink"/>
          <w:rFonts w:ascii="Arial" w:hAnsi="Arial" w:cs="Arial"/>
        </w:rPr>
      </w:pPr>
      <w:hyperlink r:id="rId7" w:history="1">
        <w:r w:rsidR="002F09A7" w:rsidRPr="002F09A7">
          <w:rPr>
            <w:rStyle w:val="Hyperlink"/>
            <w:rFonts w:ascii="Arial" w:hAnsi="Arial" w:cs="Arial"/>
          </w:rPr>
          <w:t>www.stanzec-messe.de</w:t>
        </w:r>
      </w:hyperlink>
    </w:p>
    <w:p w14:paraId="7583AB48" w14:textId="77777777" w:rsidR="002F09A7" w:rsidRPr="002F09A7" w:rsidRDefault="002F09A7" w:rsidP="002F09A7">
      <w:pPr>
        <w:pStyle w:val="KeinLeerraum"/>
        <w:numPr>
          <w:ilvl w:val="0"/>
          <w:numId w:val="1"/>
        </w:numPr>
        <w:spacing w:line="276" w:lineRule="auto"/>
        <w:rPr>
          <w:rFonts w:ascii="Arial" w:hAnsi="Arial" w:cs="Arial"/>
          <w:b/>
          <w:bCs/>
        </w:rPr>
      </w:pPr>
      <w:r w:rsidRPr="002F09A7">
        <w:rPr>
          <w:rFonts w:ascii="Arial" w:hAnsi="Arial" w:cs="Arial"/>
          <w:b/>
          <w:bCs/>
        </w:rPr>
        <w:t>Fachinformationen zu Messe und Branche:</w:t>
      </w:r>
    </w:p>
    <w:p w14:paraId="574ECF82" w14:textId="77777777" w:rsidR="002F09A7" w:rsidRPr="002F09A7" w:rsidRDefault="000A6DFD" w:rsidP="002F09A7">
      <w:pPr>
        <w:pStyle w:val="KeinLeerraum"/>
        <w:spacing w:line="276" w:lineRule="auto"/>
        <w:ind w:left="360"/>
        <w:rPr>
          <w:rStyle w:val="Hyperlink"/>
          <w:rFonts w:ascii="Arial" w:hAnsi="Arial" w:cs="Arial"/>
        </w:rPr>
      </w:pPr>
      <w:hyperlink r:id="rId8" w:history="1">
        <w:r w:rsidR="002F09A7" w:rsidRPr="002F09A7">
          <w:rPr>
            <w:rStyle w:val="Hyperlink"/>
            <w:rFonts w:ascii="Arial" w:hAnsi="Arial" w:cs="Arial"/>
          </w:rPr>
          <w:t>www.blechexpo-messe/news-stories</w:t>
        </w:r>
      </w:hyperlink>
    </w:p>
    <w:p w14:paraId="057B8CDD" w14:textId="77777777" w:rsidR="002F09A7" w:rsidRDefault="002F09A7" w:rsidP="002F09A7">
      <w:pPr>
        <w:pStyle w:val="KeinLeerraum"/>
        <w:spacing w:line="276" w:lineRule="auto"/>
        <w:ind w:left="360"/>
        <w:rPr>
          <w:rFonts w:ascii="Arial" w:hAnsi="Arial" w:cs="Arial"/>
        </w:rPr>
      </w:pPr>
    </w:p>
    <w:p w14:paraId="4BAA5F43" w14:textId="77777777" w:rsidR="002F09A7" w:rsidRDefault="002F09A7" w:rsidP="002F09A7">
      <w:pPr>
        <w:pStyle w:val="KeinLeerraum"/>
        <w:spacing w:line="276" w:lineRule="auto"/>
        <w:ind w:left="360"/>
        <w:rPr>
          <w:rFonts w:ascii="Arial" w:hAnsi="Arial" w:cs="Arial"/>
        </w:rPr>
      </w:pPr>
    </w:p>
    <w:p w14:paraId="3F47D8CF" w14:textId="77777777" w:rsidR="002F09A7" w:rsidRPr="002F09A7" w:rsidRDefault="002F09A7" w:rsidP="002F09A7">
      <w:pPr>
        <w:pStyle w:val="KeinLeerraum"/>
        <w:spacing w:line="276" w:lineRule="auto"/>
        <w:ind w:left="360"/>
        <w:rPr>
          <w:rFonts w:ascii="Arial" w:hAnsi="Arial" w:cs="Arial"/>
        </w:rPr>
      </w:pPr>
    </w:p>
    <w:p w14:paraId="6FD7BD91" w14:textId="77777777" w:rsidR="002F09A7" w:rsidRPr="002F09A7" w:rsidRDefault="002F09A7" w:rsidP="002F09A7">
      <w:pPr>
        <w:pStyle w:val="KeinLeerraum"/>
        <w:numPr>
          <w:ilvl w:val="0"/>
          <w:numId w:val="1"/>
        </w:numPr>
        <w:spacing w:line="276" w:lineRule="auto"/>
        <w:rPr>
          <w:rFonts w:ascii="Arial" w:hAnsi="Arial" w:cs="Arial"/>
          <w:b/>
          <w:bCs/>
        </w:rPr>
      </w:pPr>
      <w:r w:rsidRPr="002F09A7">
        <w:rPr>
          <w:rFonts w:ascii="Arial" w:hAnsi="Arial" w:cs="Arial"/>
          <w:b/>
          <w:bCs/>
        </w:rPr>
        <w:t>Melden Sie sich an zum Newsletter:</w:t>
      </w:r>
    </w:p>
    <w:p w14:paraId="42906839" w14:textId="77777777" w:rsidR="002F09A7" w:rsidRPr="002F09A7" w:rsidRDefault="000A6DFD" w:rsidP="002F09A7">
      <w:pPr>
        <w:pStyle w:val="KeinLeerraum"/>
        <w:spacing w:line="276" w:lineRule="auto"/>
        <w:ind w:left="360"/>
        <w:rPr>
          <w:rFonts w:ascii="Arial" w:hAnsi="Arial" w:cs="Arial"/>
        </w:rPr>
      </w:pPr>
      <w:hyperlink r:id="rId9" w:anchor="newsletter" w:history="1">
        <w:r w:rsidR="002F09A7" w:rsidRPr="002F09A7">
          <w:rPr>
            <w:rStyle w:val="Hyperlink"/>
            <w:rFonts w:ascii="Arial" w:hAnsi="Arial" w:cs="Arial"/>
          </w:rPr>
          <w:t>www.stanztec-messe.de/#newsletter</w:t>
        </w:r>
      </w:hyperlink>
    </w:p>
    <w:p w14:paraId="38FB38FC" w14:textId="77777777" w:rsidR="002F09A7" w:rsidRPr="002F09A7" w:rsidRDefault="002F09A7" w:rsidP="002F09A7">
      <w:pPr>
        <w:pStyle w:val="KeinLeerraum"/>
        <w:spacing w:line="276" w:lineRule="auto"/>
        <w:ind w:left="360"/>
        <w:rPr>
          <w:rFonts w:ascii="Arial" w:hAnsi="Arial" w:cs="Arial"/>
        </w:rPr>
      </w:pPr>
    </w:p>
    <w:p w14:paraId="18C5F311" w14:textId="77777777" w:rsidR="002F09A7" w:rsidRPr="002F09A7" w:rsidRDefault="002F09A7" w:rsidP="002F09A7">
      <w:pPr>
        <w:pStyle w:val="KeinLeerraum"/>
        <w:numPr>
          <w:ilvl w:val="0"/>
          <w:numId w:val="1"/>
        </w:numPr>
        <w:spacing w:line="276" w:lineRule="auto"/>
        <w:rPr>
          <w:rFonts w:ascii="Arial" w:hAnsi="Arial" w:cs="Arial"/>
          <w:b/>
          <w:bCs/>
        </w:rPr>
      </w:pPr>
      <w:r w:rsidRPr="002F09A7">
        <w:rPr>
          <w:rFonts w:ascii="Arial" w:hAnsi="Arial" w:cs="Arial"/>
          <w:b/>
          <w:bCs/>
        </w:rPr>
        <w:t xml:space="preserve">Folgen Sie uns auf </w:t>
      </w:r>
      <w:proofErr w:type="spellStart"/>
      <w:r w:rsidRPr="002F09A7">
        <w:rPr>
          <w:rFonts w:ascii="Arial" w:hAnsi="Arial" w:cs="Arial"/>
          <w:b/>
          <w:bCs/>
        </w:rPr>
        <w:t>Linkedin</w:t>
      </w:r>
      <w:proofErr w:type="spellEnd"/>
      <w:r w:rsidRPr="002F09A7">
        <w:rPr>
          <w:rFonts w:ascii="Arial" w:hAnsi="Arial" w:cs="Arial"/>
          <w:b/>
          <w:bCs/>
        </w:rPr>
        <w:t>:</w:t>
      </w:r>
    </w:p>
    <w:p w14:paraId="7D0A8CA4" w14:textId="77777777" w:rsidR="002F09A7" w:rsidRPr="002F09A7" w:rsidRDefault="002F09A7" w:rsidP="002F09A7">
      <w:pPr>
        <w:shd w:val="clear" w:color="auto" w:fill="FFFFFF" w:themeFill="background1"/>
        <w:spacing w:line="276" w:lineRule="auto"/>
        <w:ind w:left="360"/>
        <w:rPr>
          <w:rFonts w:ascii="Arial" w:hAnsi="Arial" w:cs="Arial"/>
        </w:rPr>
      </w:pPr>
      <w:r w:rsidRPr="002F09A7">
        <w:rPr>
          <w:rFonts w:ascii="Arial" w:hAnsi="Arial" w:cs="Arial"/>
        </w:rPr>
        <w:t>www.linkedin.com/company/stanztec-messe/</w:t>
      </w:r>
    </w:p>
    <w:p w14:paraId="18C27BFF" w14:textId="77777777" w:rsidR="002F09A7" w:rsidRPr="002F09A7" w:rsidRDefault="002F09A7" w:rsidP="002F09A7">
      <w:pPr>
        <w:spacing w:line="276" w:lineRule="auto"/>
        <w:rPr>
          <w:rFonts w:ascii="Arial" w:hAnsi="Arial" w:cs="Arial"/>
          <w:b/>
          <w:bCs/>
          <w:i/>
          <w:iCs/>
        </w:rPr>
      </w:pPr>
    </w:p>
    <w:p w14:paraId="781BA865" w14:textId="77777777" w:rsidR="002F09A7" w:rsidRPr="002F09A7" w:rsidRDefault="002F09A7" w:rsidP="002F09A7">
      <w:pPr>
        <w:spacing w:line="276" w:lineRule="auto"/>
        <w:rPr>
          <w:rFonts w:ascii="Arial" w:hAnsi="Arial" w:cs="Arial"/>
          <w:b/>
          <w:bCs/>
          <w:i/>
          <w:iCs/>
        </w:rPr>
      </w:pPr>
      <w:r w:rsidRPr="002F09A7">
        <w:rPr>
          <w:rFonts w:ascii="Arial" w:hAnsi="Arial" w:cs="Arial"/>
          <w:b/>
          <w:bCs/>
          <w:i/>
          <w:iCs/>
        </w:rPr>
        <w:t>62 Jahre Messen für Märkte – Das Erfolgsrezept der Schall-Messen</w:t>
      </w:r>
    </w:p>
    <w:p w14:paraId="581824D3" w14:textId="77777777" w:rsidR="002F09A7" w:rsidRPr="002F09A7" w:rsidRDefault="002F09A7" w:rsidP="002F09A7">
      <w:pPr>
        <w:shd w:val="clear" w:color="auto" w:fill="FFFFFF" w:themeFill="background1"/>
        <w:rPr>
          <w:rFonts w:ascii="Arial" w:hAnsi="Arial" w:cs="Arial"/>
        </w:rPr>
      </w:pPr>
      <w:r w:rsidRPr="002F09A7">
        <w:rPr>
          <w:rFonts w:ascii="Arial" w:hAnsi="Arial" w:cs="Arial"/>
          <w:i/>
          <w:iCs/>
        </w:rPr>
        <w:t>Mit den international anerkannten Fachmessen für Qualitätssicherung (Control), optische Technologien, Komponenten und Systeme (</w:t>
      </w:r>
      <w:proofErr w:type="spellStart"/>
      <w:r w:rsidRPr="002F09A7">
        <w:rPr>
          <w:rFonts w:ascii="Arial" w:hAnsi="Arial" w:cs="Arial"/>
          <w:i/>
          <w:iCs/>
        </w:rPr>
        <w:t>Optatec</w:t>
      </w:r>
      <w:proofErr w:type="spellEnd"/>
      <w:r w:rsidRPr="002F09A7">
        <w:rPr>
          <w:rFonts w:ascii="Arial" w:hAnsi="Arial" w:cs="Arial"/>
          <w:i/>
          <w:iCs/>
        </w:rPr>
        <w:t>), Stanztechnik (</w:t>
      </w:r>
      <w:proofErr w:type="spellStart"/>
      <w:r w:rsidRPr="002F09A7">
        <w:rPr>
          <w:rFonts w:ascii="Arial" w:hAnsi="Arial" w:cs="Arial"/>
          <w:i/>
          <w:iCs/>
        </w:rPr>
        <w:t>Stanztec</w:t>
      </w:r>
      <w:proofErr w:type="spellEnd"/>
      <w:r w:rsidRPr="002F09A7">
        <w:rPr>
          <w:rFonts w:ascii="Arial" w:hAnsi="Arial" w:cs="Arial"/>
          <w:i/>
          <w:iCs/>
        </w:rPr>
        <w:t>), Produktions- und Montageautomatisierung (</w:t>
      </w:r>
      <w:proofErr w:type="spellStart"/>
      <w:r w:rsidRPr="002F09A7">
        <w:rPr>
          <w:rFonts w:ascii="Arial" w:hAnsi="Arial" w:cs="Arial"/>
          <w:i/>
          <w:iCs/>
        </w:rPr>
        <w:t>Motek</w:t>
      </w:r>
      <w:proofErr w:type="spellEnd"/>
      <w:r w:rsidRPr="002F09A7">
        <w:rPr>
          <w:rFonts w:ascii="Arial" w:hAnsi="Arial" w:cs="Arial"/>
          <w:i/>
          <w:iCs/>
        </w:rPr>
        <w:t>), Klebtechnologie (</w:t>
      </w:r>
      <w:proofErr w:type="spellStart"/>
      <w:r w:rsidRPr="002F09A7">
        <w:rPr>
          <w:rFonts w:ascii="Arial" w:hAnsi="Arial" w:cs="Arial"/>
          <w:i/>
          <w:iCs/>
        </w:rPr>
        <w:t>Bondexpo</w:t>
      </w:r>
      <w:proofErr w:type="spellEnd"/>
      <w:r w:rsidRPr="002F09A7">
        <w:rPr>
          <w:rFonts w:ascii="Arial" w:hAnsi="Arial" w:cs="Arial"/>
          <w:i/>
          <w:iCs/>
        </w:rPr>
        <w:t>), Kunststoffverarbeitung (</w:t>
      </w:r>
      <w:proofErr w:type="spellStart"/>
      <w:r w:rsidRPr="002F09A7">
        <w:rPr>
          <w:rFonts w:ascii="Arial" w:hAnsi="Arial" w:cs="Arial"/>
          <w:i/>
          <w:iCs/>
        </w:rPr>
        <w:t>Fakuma</w:t>
      </w:r>
      <w:proofErr w:type="spellEnd"/>
      <w:r w:rsidRPr="002F09A7">
        <w:rPr>
          <w:rFonts w:ascii="Arial" w:hAnsi="Arial" w:cs="Arial"/>
          <w:i/>
          <w:iCs/>
        </w:rPr>
        <w:t>) sowie Blechbearbeitung (Blechexpo) und Fügetechnologie (</w:t>
      </w:r>
      <w:proofErr w:type="spellStart"/>
      <w:r w:rsidRPr="002F09A7">
        <w:rPr>
          <w:rFonts w:ascii="Arial" w:hAnsi="Arial" w:cs="Arial"/>
          <w:i/>
          <w:iCs/>
        </w:rPr>
        <w:t>Schweisstec</w:t>
      </w:r>
      <w:proofErr w:type="spellEnd"/>
      <w:r w:rsidRPr="002F09A7">
        <w:rPr>
          <w:rFonts w:ascii="Arial" w:hAnsi="Arial" w:cs="Arial"/>
          <w:i/>
          <w:iCs/>
        </w:rPr>
        <w:t xml:space="preserve">) hat Schall erfolgreiche Business-Plattformen entwickelt. Daraus entstanden in verschiedenen Branchen </w:t>
      </w:r>
      <w:proofErr w:type="gramStart"/>
      <w:r w:rsidRPr="002F09A7">
        <w:rPr>
          <w:rFonts w:ascii="Arial" w:hAnsi="Arial" w:cs="Arial"/>
          <w:i/>
          <w:iCs/>
        </w:rPr>
        <w:t>ganz neue</w:t>
      </w:r>
      <w:proofErr w:type="gramEnd"/>
      <w:r w:rsidRPr="002F09A7">
        <w:rPr>
          <w:rFonts w:ascii="Arial" w:hAnsi="Arial" w:cs="Arial"/>
          <w:i/>
          <w:iCs/>
        </w:rPr>
        <w:t xml:space="preserve"> Märkte, deren Protagonisten sich durch eine hohe Innovationskraft, umfassende Systemkompetenz und praxisgerechte Anwendungslösungen auszeichnen.</w:t>
      </w:r>
    </w:p>
    <w:p w14:paraId="20079543" w14:textId="47A8794F" w:rsidR="00B933B6" w:rsidRDefault="00B933B6" w:rsidP="00B933B6"/>
    <w:p w14:paraId="25429FB2" w14:textId="07F53AE5" w:rsidR="00207944" w:rsidRDefault="00207944" w:rsidP="00B933B6"/>
    <w:p w14:paraId="65E124C0" w14:textId="094BD77C" w:rsidR="00207944" w:rsidRDefault="00207944" w:rsidP="00B933B6"/>
    <w:p w14:paraId="3D965B95" w14:textId="4C442B0F" w:rsidR="00207944" w:rsidRDefault="00207944" w:rsidP="00B933B6"/>
    <w:p w14:paraId="6E34C6AC" w14:textId="79B6A7B9" w:rsidR="00207944" w:rsidRDefault="00207944" w:rsidP="00B933B6"/>
    <w:p w14:paraId="6F4D4C21" w14:textId="036E8BCC" w:rsidR="00207944" w:rsidRDefault="00207944" w:rsidP="00B933B6"/>
    <w:p w14:paraId="42F5C3B0" w14:textId="696101B7" w:rsidR="00207944" w:rsidRDefault="00207944" w:rsidP="00B933B6"/>
    <w:p w14:paraId="498BADF6" w14:textId="0E9D801A" w:rsidR="00207944" w:rsidRDefault="00207944" w:rsidP="00B933B6"/>
    <w:p w14:paraId="4B480EBB" w14:textId="2669F8FF" w:rsidR="00207944" w:rsidRDefault="00207944" w:rsidP="00B933B6"/>
    <w:p w14:paraId="4A82190A" w14:textId="7C077CA1" w:rsidR="00207944" w:rsidRDefault="00207944" w:rsidP="00B933B6"/>
    <w:p w14:paraId="46453130" w14:textId="677CCC49" w:rsidR="00207944" w:rsidRDefault="00207944" w:rsidP="00B933B6"/>
    <w:p w14:paraId="39B60228" w14:textId="167D991E" w:rsidR="00207944" w:rsidRDefault="00207944" w:rsidP="00B933B6"/>
    <w:p w14:paraId="6B67CC8B" w14:textId="081ED6A1" w:rsidR="00207944" w:rsidRDefault="00207944" w:rsidP="00B933B6"/>
    <w:p w14:paraId="221C81C8" w14:textId="3AAB9E56" w:rsidR="00207944" w:rsidRDefault="00207944" w:rsidP="00B933B6"/>
    <w:p w14:paraId="64E62A6C" w14:textId="6CF661A0" w:rsidR="00207944" w:rsidRDefault="00207944" w:rsidP="00B933B6"/>
    <w:p w14:paraId="430C22A6" w14:textId="439A06F5" w:rsidR="00207944" w:rsidRDefault="00207944" w:rsidP="00B933B6"/>
    <w:p w14:paraId="0709B7E1" w14:textId="1ADFE22C" w:rsidR="00207944" w:rsidRDefault="00207944" w:rsidP="00B933B6"/>
    <w:p w14:paraId="19F464A3" w14:textId="4FC592F6" w:rsidR="00207944" w:rsidRDefault="00207944" w:rsidP="00B933B6"/>
    <w:p w14:paraId="69A3C7B9" w14:textId="4B31F4AD" w:rsidR="00207944" w:rsidRDefault="00207944" w:rsidP="00B933B6"/>
    <w:p w14:paraId="56845CF9" w14:textId="2EEFAB47" w:rsidR="00207944" w:rsidRDefault="00207944" w:rsidP="00B933B6"/>
    <w:sectPr w:rsidR="00207944" w:rsidSect="001B0309">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007CD" w14:textId="77777777" w:rsidR="00DF3160" w:rsidRDefault="00DF3160" w:rsidP="00B933B6">
      <w:pPr>
        <w:spacing w:after="0" w:line="240" w:lineRule="auto"/>
      </w:pPr>
      <w:r>
        <w:separator/>
      </w:r>
    </w:p>
  </w:endnote>
  <w:endnote w:type="continuationSeparator" w:id="0">
    <w:p w14:paraId="7537E8BF" w14:textId="77777777" w:rsidR="00DF3160" w:rsidRDefault="00DF3160" w:rsidP="00B93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19A33" w14:textId="77777777" w:rsidR="00792C5E" w:rsidRDefault="00792C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78457" w14:textId="77777777" w:rsidR="00DF3160" w:rsidRDefault="00DF3160" w:rsidP="00B933B6">
      <w:pPr>
        <w:spacing w:after="0" w:line="240" w:lineRule="auto"/>
      </w:pPr>
      <w:r>
        <w:separator/>
      </w:r>
    </w:p>
  </w:footnote>
  <w:footnote w:type="continuationSeparator" w:id="0">
    <w:p w14:paraId="2E85CE90" w14:textId="77777777" w:rsidR="00DF3160" w:rsidRDefault="00DF3160" w:rsidP="00B93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D07FB" w14:textId="77777777" w:rsidR="00792C5E" w:rsidRDefault="00792C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373E075A">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1E6E3506">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A151F"/>
    <w:multiLevelType w:val="hybridMultilevel"/>
    <w:tmpl w:val="F440F29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3721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0050D"/>
    <w:rsid w:val="00023087"/>
    <w:rsid w:val="00024074"/>
    <w:rsid w:val="0007688E"/>
    <w:rsid w:val="00077E3D"/>
    <w:rsid w:val="000A6DFD"/>
    <w:rsid w:val="000E4942"/>
    <w:rsid w:val="0013594E"/>
    <w:rsid w:val="001B0309"/>
    <w:rsid w:val="001C6E5F"/>
    <w:rsid w:val="00207944"/>
    <w:rsid w:val="002118AE"/>
    <w:rsid w:val="00230F68"/>
    <w:rsid w:val="002F09A7"/>
    <w:rsid w:val="00327D1F"/>
    <w:rsid w:val="003328E2"/>
    <w:rsid w:val="0035106D"/>
    <w:rsid w:val="003C10FD"/>
    <w:rsid w:val="003E3E30"/>
    <w:rsid w:val="003F5D0F"/>
    <w:rsid w:val="00402EBB"/>
    <w:rsid w:val="00431B84"/>
    <w:rsid w:val="00646891"/>
    <w:rsid w:val="00664CF3"/>
    <w:rsid w:val="00792C5E"/>
    <w:rsid w:val="00844E85"/>
    <w:rsid w:val="008C4F46"/>
    <w:rsid w:val="008F48C0"/>
    <w:rsid w:val="008F71AD"/>
    <w:rsid w:val="00984598"/>
    <w:rsid w:val="009F4E84"/>
    <w:rsid w:val="00A05E10"/>
    <w:rsid w:val="00A20693"/>
    <w:rsid w:val="00A65E3E"/>
    <w:rsid w:val="00B933B6"/>
    <w:rsid w:val="00BF0E8D"/>
    <w:rsid w:val="00C30258"/>
    <w:rsid w:val="00D12D32"/>
    <w:rsid w:val="00D33074"/>
    <w:rsid w:val="00D77228"/>
    <w:rsid w:val="00D926A4"/>
    <w:rsid w:val="00DB0B65"/>
    <w:rsid w:val="00DB6578"/>
    <w:rsid w:val="00DF3160"/>
    <w:rsid w:val="00E816DD"/>
    <w:rsid w:val="00E93D30"/>
    <w:rsid w:val="00F14F92"/>
    <w:rsid w:val="00F2578F"/>
    <w:rsid w:val="00F43FED"/>
    <w:rsid w:val="00F5615D"/>
    <w:rsid w:val="00F66A1C"/>
    <w:rsid w:val="00FA58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echexpo-messe/news-stori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tanzec-messe.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tanztec-messe.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3333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Class, Karin</cp:lastModifiedBy>
  <cp:revision>4</cp:revision>
  <dcterms:created xsi:type="dcterms:W3CDTF">2024-06-18T07:39:00Z</dcterms:created>
  <dcterms:modified xsi:type="dcterms:W3CDTF">2024-06-18T07:46:00Z</dcterms:modified>
</cp:coreProperties>
</file>